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56FF" w14:textId="4C476349" w:rsidR="009C6E21" w:rsidRPr="00E50E09" w:rsidRDefault="009C6E21" w:rsidP="00E50E09">
      <w:pPr>
        <w:pStyle w:val="Citationintense"/>
      </w:pPr>
      <w:bookmarkStart w:id="0" w:name="_GoBack"/>
      <w:bookmarkEnd w:id="0"/>
      <w:r w:rsidRPr="00E50E09">
        <w:t>Déclaration</w:t>
      </w:r>
      <w:r w:rsidR="008753B2">
        <w:t xml:space="preserve"> </w:t>
      </w:r>
      <w:r w:rsidR="00120269" w:rsidRPr="00E843E2">
        <w:rPr>
          <w:rFonts w:ascii="Times New Roman" w:hAnsi="Times New Roman" w:cs="Times New Roman"/>
        </w:rPr>
        <w:t>N°</w:t>
      </w:r>
      <w:r w:rsidR="008753B2">
        <w:t xml:space="preserve"> 00</w:t>
      </w:r>
      <w:r w:rsidR="000B1FBA">
        <w:t>4</w:t>
      </w:r>
      <w:r w:rsidR="008753B2">
        <w:t xml:space="preserve"> </w:t>
      </w:r>
      <w:r w:rsidRPr="00E50E09">
        <w:t xml:space="preserve">de la </w:t>
      </w:r>
      <w:r w:rsidR="008753B2">
        <w:t>Mobilisation des Intelligences pour le Faso (</w:t>
      </w:r>
      <w:proofErr w:type="spellStart"/>
      <w:r w:rsidRPr="00E50E09">
        <w:t>MIFa</w:t>
      </w:r>
      <w:proofErr w:type="spellEnd"/>
      <w:r w:rsidR="008753B2">
        <w:t>)</w:t>
      </w:r>
    </w:p>
    <w:p w14:paraId="46F46079" w14:textId="77777777" w:rsidR="00E50E09" w:rsidRDefault="00E50E09" w:rsidP="009C6E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Chers Compatriotes,</w:t>
      </w:r>
    </w:p>
    <w:p w14:paraId="2464721D" w14:textId="3B4074ED" w:rsidR="000B1FBA" w:rsidRDefault="000B1FBA" w:rsidP="000B1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sa déclaration n°00 du 26 juillet 2022, </w:t>
      </w:r>
      <w:r w:rsidRPr="00E843E2">
        <w:rPr>
          <w:rFonts w:ascii="Times New Roman" w:hAnsi="Times New Roman" w:cs="Times New Roman"/>
        </w:rPr>
        <w:t xml:space="preserve">la </w:t>
      </w:r>
      <w:proofErr w:type="spellStart"/>
      <w:r w:rsidRPr="00E843E2">
        <w:rPr>
          <w:rFonts w:ascii="Times New Roman" w:hAnsi="Times New Roman" w:cs="Times New Roman"/>
        </w:rPr>
        <w:t>MIFa</w:t>
      </w:r>
      <w:proofErr w:type="spellEnd"/>
      <w:r>
        <w:rPr>
          <w:rFonts w:ascii="Times New Roman" w:hAnsi="Times New Roman" w:cs="Times New Roman"/>
        </w:rPr>
        <w:t xml:space="preserve"> appelait le LCL Paul-Henri </w:t>
      </w:r>
      <w:proofErr w:type="spellStart"/>
      <w:r>
        <w:rPr>
          <w:rFonts w:ascii="Times New Roman" w:hAnsi="Times New Roman" w:cs="Times New Roman"/>
        </w:rPr>
        <w:t>Sandaogo</w:t>
      </w:r>
      <w:proofErr w:type="spellEnd"/>
      <w:r>
        <w:rPr>
          <w:rFonts w:ascii="Times New Roman" w:hAnsi="Times New Roman" w:cs="Times New Roman"/>
        </w:rPr>
        <w:t xml:space="preserve"> DAMIBA à démissionner de la présidence du Faso.</w:t>
      </w:r>
      <w:r w:rsidR="008B6E7F">
        <w:rPr>
          <w:rFonts w:ascii="Times New Roman" w:hAnsi="Times New Roman" w:cs="Times New Roman"/>
        </w:rPr>
        <w:t xml:space="preserve"> </w:t>
      </w:r>
      <w:r w:rsidR="00754209">
        <w:rPr>
          <w:rFonts w:ascii="Times New Roman" w:hAnsi="Times New Roman" w:cs="Times New Roman"/>
        </w:rPr>
        <w:t xml:space="preserve">Il appelait également à la tenue d’Assises Nationales Souveraines afin </w:t>
      </w:r>
      <w:r w:rsidR="008E4EA5">
        <w:rPr>
          <w:rFonts w:ascii="Times New Roman" w:hAnsi="Times New Roman" w:cs="Times New Roman"/>
        </w:rPr>
        <w:t>de proposer</w:t>
      </w:r>
      <w:r w:rsidR="008E4EA5" w:rsidRPr="007613B0">
        <w:rPr>
          <w:rFonts w:ascii="Times New Roman" w:hAnsi="Times New Roman" w:cs="Times New Roman"/>
        </w:rPr>
        <w:t xml:space="preserve"> «</w:t>
      </w:r>
      <w:r w:rsidR="008E4EA5" w:rsidRPr="007613B0">
        <w:rPr>
          <w:rFonts w:ascii="Times New Roman" w:hAnsi="Times New Roman" w:cs="Times New Roman"/>
          <w:b/>
          <w:i/>
        </w:rPr>
        <w:t> une orientation et une nouvelle intelligence politiques appropriées en vue d’une Transition authentique qui posera les fondements de la renaissance de notre Etat-Nation et d’une démocratie véritable loin de l’improvisation et du perpétuel recommencement </w:t>
      </w:r>
      <w:r w:rsidR="008E4EA5" w:rsidRPr="007613B0">
        <w:rPr>
          <w:rFonts w:ascii="Times New Roman" w:hAnsi="Times New Roman" w:cs="Times New Roman"/>
        </w:rPr>
        <w:t>».</w:t>
      </w:r>
      <w:r w:rsidR="00754209" w:rsidRPr="008E4EA5">
        <w:rPr>
          <w:rFonts w:ascii="Times New Roman" w:hAnsi="Times New Roman" w:cs="Times New Roman"/>
        </w:rPr>
        <w:t xml:space="preserve"> </w:t>
      </w:r>
      <w:r w:rsidR="00494DCF">
        <w:rPr>
          <w:rFonts w:ascii="Times New Roman" w:hAnsi="Times New Roman" w:cs="Times New Roman"/>
        </w:rPr>
        <w:t xml:space="preserve">De même, dans </w:t>
      </w:r>
      <w:r w:rsidR="008B6E7F">
        <w:rPr>
          <w:rFonts w:ascii="Times New Roman" w:hAnsi="Times New Roman" w:cs="Times New Roman"/>
        </w:rPr>
        <w:t>sa déclaration n°003 du 28 septembre 2022 (soit 48 heures av</w:t>
      </w:r>
      <w:r w:rsidR="00BD1418">
        <w:rPr>
          <w:rFonts w:ascii="Times New Roman" w:hAnsi="Times New Roman" w:cs="Times New Roman"/>
        </w:rPr>
        <w:t>a</w:t>
      </w:r>
      <w:r w:rsidR="008B6E7F">
        <w:rPr>
          <w:rFonts w:ascii="Times New Roman" w:hAnsi="Times New Roman" w:cs="Times New Roman"/>
        </w:rPr>
        <w:t>nt le début effectif</w:t>
      </w:r>
      <w:r w:rsidR="00494DCF">
        <w:rPr>
          <w:rFonts w:ascii="Times New Roman" w:hAnsi="Times New Roman" w:cs="Times New Roman"/>
        </w:rPr>
        <w:t xml:space="preserve"> du coup d’État du Capitaine Ibrahim TRAORÉ</w:t>
      </w:r>
      <w:r w:rsidR="008B6E7F">
        <w:rPr>
          <w:rFonts w:ascii="Times New Roman" w:hAnsi="Times New Roman" w:cs="Times New Roman"/>
        </w:rPr>
        <w:t>)</w:t>
      </w:r>
      <w:r w:rsidR="00494DCF">
        <w:rPr>
          <w:rFonts w:ascii="Times New Roman" w:hAnsi="Times New Roman" w:cs="Times New Roman"/>
        </w:rPr>
        <w:t xml:space="preserve">, la </w:t>
      </w:r>
      <w:proofErr w:type="spellStart"/>
      <w:r w:rsidR="00494DCF">
        <w:rPr>
          <w:rFonts w:ascii="Times New Roman" w:hAnsi="Times New Roman" w:cs="Times New Roman"/>
        </w:rPr>
        <w:t>MIFa</w:t>
      </w:r>
      <w:proofErr w:type="spellEnd"/>
      <w:r w:rsidR="00494DCF">
        <w:rPr>
          <w:rFonts w:ascii="Times New Roman" w:hAnsi="Times New Roman" w:cs="Times New Roman"/>
        </w:rPr>
        <w:t xml:space="preserve"> rappelait encore </w:t>
      </w:r>
      <w:r w:rsidRPr="00E843E2">
        <w:rPr>
          <w:rFonts w:ascii="Times New Roman" w:hAnsi="Times New Roman" w:cs="Times New Roman"/>
        </w:rPr>
        <w:t xml:space="preserve">la nécessité de mettre incessamment en exécution </w:t>
      </w:r>
      <w:r>
        <w:rPr>
          <w:rFonts w:ascii="Times New Roman" w:hAnsi="Times New Roman" w:cs="Times New Roman"/>
        </w:rPr>
        <w:t>l’</w:t>
      </w:r>
      <w:r w:rsidRPr="00E843E2">
        <w:rPr>
          <w:rFonts w:ascii="Times New Roman" w:hAnsi="Times New Roman" w:cs="Times New Roman"/>
        </w:rPr>
        <w:t>une de</w:t>
      </w:r>
      <w:r w:rsidR="00494DCF">
        <w:rPr>
          <w:rFonts w:ascii="Times New Roman" w:hAnsi="Times New Roman" w:cs="Times New Roman"/>
        </w:rPr>
        <w:t xml:space="preserve"> ses </w:t>
      </w:r>
      <w:r w:rsidRPr="00E843E2">
        <w:rPr>
          <w:rFonts w:ascii="Times New Roman" w:hAnsi="Times New Roman" w:cs="Times New Roman"/>
        </w:rPr>
        <w:t xml:space="preserve"> recommandations </w:t>
      </w:r>
      <w:r w:rsidR="008B6E7F">
        <w:rPr>
          <w:rFonts w:ascii="Times New Roman" w:hAnsi="Times New Roman" w:cs="Times New Roman"/>
        </w:rPr>
        <w:t>à savoir</w:t>
      </w:r>
      <w:r>
        <w:rPr>
          <w:rFonts w:ascii="Times New Roman" w:hAnsi="Times New Roman" w:cs="Times New Roman"/>
        </w:rPr>
        <w:t xml:space="preserve"> </w:t>
      </w:r>
      <w:r w:rsidRPr="00E843E2">
        <w:rPr>
          <w:rFonts w:ascii="Times New Roman" w:hAnsi="Times New Roman" w:cs="Times New Roman"/>
        </w:rPr>
        <w:t>« </w:t>
      </w:r>
      <w:r w:rsidRPr="00E843E2">
        <w:rPr>
          <w:rFonts w:ascii="Times New Roman" w:hAnsi="Times New Roman" w:cs="Times New Roman"/>
          <w:b/>
          <w:bCs/>
          <w:i/>
          <w:iCs/>
        </w:rPr>
        <w:t xml:space="preserve">La convocation d’Assises Nationales Souveraines pour proposer une orientation et une nouvelle intelligence politiques appropriées en vue d’une Transition authentique </w:t>
      </w:r>
      <w:r>
        <w:rPr>
          <w:rFonts w:ascii="Times New Roman" w:hAnsi="Times New Roman" w:cs="Times New Roman"/>
          <w:b/>
          <w:bCs/>
          <w:i/>
          <w:iCs/>
        </w:rPr>
        <w:t xml:space="preserve">civile </w:t>
      </w:r>
      <w:r w:rsidRPr="00E843E2">
        <w:rPr>
          <w:rFonts w:ascii="Times New Roman" w:hAnsi="Times New Roman" w:cs="Times New Roman"/>
          <w:b/>
          <w:bCs/>
          <w:i/>
          <w:iCs/>
        </w:rPr>
        <w:t>qui posera les fondements de la renaissance de notre Etat-Nation et d’une démocratie véritable loin de l’improvisation et du perpétuel recommencement</w:t>
      </w:r>
      <w:r>
        <w:rPr>
          <w:rFonts w:ascii="Times New Roman" w:hAnsi="Times New Roman" w:cs="Times New Roman"/>
        </w:rPr>
        <w:t> ».</w:t>
      </w:r>
    </w:p>
    <w:p w14:paraId="4AB5E562" w14:textId="5DC01B82" w:rsidR="008B6E7F" w:rsidRDefault="00BD1418" w:rsidP="000B1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Depuis, n</w:t>
      </w:r>
      <w:r w:rsidR="008B6E7F">
        <w:rPr>
          <w:rFonts w:ascii="Times New Roman" w:hAnsi="Times New Roman" w:cs="Times New Roman"/>
        </w:rPr>
        <w:t>ous avons pris acte d</w:t>
      </w:r>
      <w:r w:rsidR="00BC208C">
        <w:rPr>
          <w:rFonts w:ascii="Times New Roman" w:hAnsi="Times New Roman" w:cs="Times New Roman"/>
        </w:rPr>
        <w:t xml:space="preserve">u premier </w:t>
      </w:r>
      <w:r w:rsidR="008B6E7F">
        <w:rPr>
          <w:rFonts w:ascii="Times New Roman" w:hAnsi="Times New Roman" w:cs="Times New Roman"/>
        </w:rPr>
        <w:t xml:space="preserve">épisode </w:t>
      </w:r>
      <w:r w:rsidR="00BC208C">
        <w:rPr>
          <w:rFonts w:ascii="Times New Roman" w:hAnsi="Times New Roman" w:cs="Times New Roman"/>
        </w:rPr>
        <w:t xml:space="preserve">du </w:t>
      </w:r>
      <w:r w:rsidR="008B6E7F">
        <w:rPr>
          <w:rFonts w:ascii="Times New Roman" w:hAnsi="Times New Roman" w:cs="Times New Roman"/>
        </w:rPr>
        <w:t xml:space="preserve">MPSR ayant conduit à la démission du LCL Paul-Henri </w:t>
      </w:r>
      <w:proofErr w:type="spellStart"/>
      <w:r w:rsidR="008B6E7F">
        <w:rPr>
          <w:rFonts w:ascii="Times New Roman" w:hAnsi="Times New Roman" w:cs="Times New Roman"/>
        </w:rPr>
        <w:t>Sandaogo</w:t>
      </w:r>
      <w:proofErr w:type="spellEnd"/>
      <w:r w:rsidR="008B6E7F">
        <w:rPr>
          <w:rFonts w:ascii="Times New Roman" w:hAnsi="Times New Roman" w:cs="Times New Roman"/>
        </w:rPr>
        <w:t xml:space="preserve"> DAMIBA de la présidence du MPSR et du Faso puis le contrôle </w:t>
      </w:r>
      <w:r w:rsidR="00BC208C">
        <w:rPr>
          <w:rFonts w:ascii="Times New Roman" w:hAnsi="Times New Roman" w:cs="Times New Roman"/>
        </w:rPr>
        <w:t xml:space="preserve">désormais </w:t>
      </w:r>
      <w:r w:rsidR="008B6E7F">
        <w:rPr>
          <w:rFonts w:ascii="Times New Roman" w:hAnsi="Times New Roman" w:cs="Times New Roman"/>
        </w:rPr>
        <w:t xml:space="preserve">du MPSR par le Capitaine Ibrahim TRAORÉ qui </w:t>
      </w:r>
      <w:r w:rsidR="00494DCF">
        <w:rPr>
          <w:rFonts w:ascii="Times New Roman" w:hAnsi="Times New Roman" w:cs="Times New Roman"/>
        </w:rPr>
        <w:t xml:space="preserve">a </w:t>
      </w:r>
      <w:r w:rsidR="007613B0">
        <w:rPr>
          <w:rFonts w:ascii="Times New Roman" w:hAnsi="Times New Roman" w:cs="Times New Roman"/>
        </w:rPr>
        <w:t>annoncé la</w:t>
      </w:r>
      <w:r w:rsidR="008B6E7F">
        <w:rPr>
          <w:rFonts w:ascii="Times New Roman" w:hAnsi="Times New Roman" w:cs="Times New Roman"/>
        </w:rPr>
        <w:t xml:space="preserve"> convocation d’assises nationales. </w:t>
      </w:r>
      <w:r w:rsidR="00363B3A">
        <w:rPr>
          <w:rFonts w:ascii="Times New Roman" w:hAnsi="Times New Roman" w:cs="Times New Roman"/>
        </w:rPr>
        <w:t xml:space="preserve">C’est dans ce cadre que le décret </w:t>
      </w:r>
      <w:r w:rsidR="00363B3A" w:rsidRPr="00363B3A">
        <w:rPr>
          <w:rFonts w:ascii="Times New Roman" w:hAnsi="Times New Roman" w:cs="Times New Roman"/>
        </w:rPr>
        <w:t>N°2022-002/MPSR/PRES, portant convocation des assises nationales les 14 et 15 octobre 2022</w:t>
      </w:r>
      <w:r w:rsidR="00363B3A">
        <w:rPr>
          <w:rFonts w:ascii="Times New Roman" w:hAnsi="Times New Roman" w:cs="Times New Roman"/>
        </w:rPr>
        <w:t xml:space="preserve"> a été rendu public.</w:t>
      </w:r>
    </w:p>
    <w:p w14:paraId="3F2A4933" w14:textId="36F61C5D" w:rsidR="00363B3A" w:rsidRDefault="00363B3A" w:rsidP="000B1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le </w:t>
      </w:r>
      <w:r w:rsidR="00BC208C">
        <w:rPr>
          <w:rFonts w:ascii="Times New Roman" w:hAnsi="Times New Roman" w:cs="Times New Roman"/>
        </w:rPr>
        <w:t>second</w:t>
      </w:r>
      <w:r>
        <w:rPr>
          <w:rFonts w:ascii="Times New Roman" w:hAnsi="Times New Roman" w:cs="Times New Roman"/>
        </w:rPr>
        <w:t xml:space="preserve"> épisode du MPSR enclenché le 30 septembre 2022 a semblé donn</w:t>
      </w:r>
      <w:r w:rsidR="00494DCF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des espoirs quant à la mise en œuvre effective des recommandations de la </w:t>
      </w:r>
      <w:proofErr w:type="spellStart"/>
      <w:r>
        <w:rPr>
          <w:rFonts w:ascii="Times New Roman" w:hAnsi="Times New Roman" w:cs="Times New Roman"/>
        </w:rPr>
        <w:t>MIFa</w:t>
      </w:r>
      <w:proofErr w:type="spellEnd"/>
      <w:r>
        <w:rPr>
          <w:rFonts w:ascii="Times New Roman" w:hAnsi="Times New Roman" w:cs="Times New Roman"/>
        </w:rPr>
        <w:t xml:space="preserve"> par l’initiative </w:t>
      </w:r>
      <w:r w:rsidR="00CE0194">
        <w:rPr>
          <w:rFonts w:ascii="Times New Roman" w:hAnsi="Times New Roman" w:cs="Times New Roman"/>
        </w:rPr>
        <w:t>de la fraction</w:t>
      </w:r>
      <w:r>
        <w:rPr>
          <w:rFonts w:ascii="Times New Roman" w:hAnsi="Times New Roman" w:cs="Times New Roman"/>
        </w:rPr>
        <w:t xml:space="preserve"> des forces militaires soutenue par le peuple mobilisé, force est de constater</w:t>
      </w:r>
      <w:r w:rsidR="00494DCF">
        <w:rPr>
          <w:rFonts w:ascii="Times New Roman" w:hAnsi="Times New Roman" w:cs="Times New Roman"/>
        </w:rPr>
        <w:t xml:space="preserve">, à la lecture des récents </w:t>
      </w:r>
      <w:proofErr w:type="gramStart"/>
      <w:r w:rsidR="00494DCF">
        <w:rPr>
          <w:rFonts w:ascii="Times New Roman" w:hAnsi="Times New Roman" w:cs="Times New Roman"/>
        </w:rPr>
        <w:t xml:space="preserve">événements, </w:t>
      </w:r>
      <w:r>
        <w:rPr>
          <w:rFonts w:ascii="Times New Roman" w:hAnsi="Times New Roman" w:cs="Times New Roman"/>
        </w:rPr>
        <w:t xml:space="preserve"> </w:t>
      </w:r>
      <w:r w:rsidR="00494DCF">
        <w:rPr>
          <w:rFonts w:ascii="Times New Roman" w:hAnsi="Times New Roman" w:cs="Times New Roman"/>
        </w:rPr>
        <w:t>la</w:t>
      </w:r>
      <w:proofErr w:type="gramEnd"/>
      <w:r w:rsidR="00494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volonté du Capitaine Ibrahim TRAORÉ de duper</w:t>
      </w:r>
      <w:r w:rsidR="00494DCF">
        <w:rPr>
          <w:rFonts w:ascii="Times New Roman" w:hAnsi="Times New Roman" w:cs="Times New Roman"/>
        </w:rPr>
        <w:t xml:space="preserve"> le peuple</w:t>
      </w:r>
      <w:r>
        <w:rPr>
          <w:rFonts w:ascii="Times New Roman" w:hAnsi="Times New Roman" w:cs="Times New Roman"/>
        </w:rPr>
        <w:t xml:space="preserve">. </w:t>
      </w:r>
      <w:r w:rsidR="002378C4">
        <w:rPr>
          <w:rFonts w:ascii="Times New Roman" w:hAnsi="Times New Roman" w:cs="Times New Roman"/>
        </w:rPr>
        <w:t>Si c</w:t>
      </w:r>
      <w:r>
        <w:rPr>
          <w:rFonts w:ascii="Times New Roman" w:hAnsi="Times New Roman" w:cs="Times New Roman"/>
        </w:rPr>
        <w:t xml:space="preserve">ela </w:t>
      </w:r>
      <w:r w:rsidR="002378C4">
        <w:rPr>
          <w:rFonts w:ascii="Times New Roman" w:hAnsi="Times New Roman" w:cs="Times New Roman"/>
        </w:rPr>
        <w:t xml:space="preserve">s’avérait, ça </w:t>
      </w:r>
      <w:r>
        <w:rPr>
          <w:rFonts w:ascii="Times New Roman" w:hAnsi="Times New Roman" w:cs="Times New Roman"/>
        </w:rPr>
        <w:t xml:space="preserve">ne pourrait </w:t>
      </w:r>
      <w:r w:rsidR="002378C4">
        <w:rPr>
          <w:rFonts w:ascii="Times New Roman" w:hAnsi="Times New Roman" w:cs="Times New Roman"/>
        </w:rPr>
        <w:t xml:space="preserve">que décrédibiliser et délégitimer </w:t>
      </w:r>
      <w:r w:rsidR="00CE0194">
        <w:rPr>
          <w:rFonts w:ascii="Times New Roman" w:hAnsi="Times New Roman" w:cs="Times New Roman"/>
        </w:rPr>
        <w:t>la suite de la transition</w:t>
      </w:r>
      <w:r w:rsidR="002378C4">
        <w:rPr>
          <w:rFonts w:ascii="Times New Roman" w:hAnsi="Times New Roman" w:cs="Times New Roman"/>
        </w:rPr>
        <w:t> ; ce</w:t>
      </w:r>
      <w:r w:rsidR="00CE0194">
        <w:rPr>
          <w:rFonts w:ascii="Times New Roman" w:hAnsi="Times New Roman" w:cs="Times New Roman"/>
        </w:rPr>
        <w:t xml:space="preserve"> qui aboutirait au même </w:t>
      </w:r>
      <w:r w:rsidR="002378C4">
        <w:rPr>
          <w:rFonts w:ascii="Times New Roman" w:hAnsi="Times New Roman" w:cs="Times New Roman"/>
        </w:rPr>
        <w:t>résultat</w:t>
      </w:r>
      <w:r w:rsidR="00CE0194">
        <w:rPr>
          <w:rFonts w:ascii="Times New Roman" w:hAnsi="Times New Roman" w:cs="Times New Roman"/>
        </w:rPr>
        <w:t xml:space="preserve"> que le précédent épisode dirigé par le LCL Paul-Henri </w:t>
      </w:r>
      <w:proofErr w:type="spellStart"/>
      <w:r w:rsidR="00CE0194">
        <w:rPr>
          <w:rFonts w:ascii="Times New Roman" w:hAnsi="Times New Roman" w:cs="Times New Roman"/>
        </w:rPr>
        <w:t>Sandaogo</w:t>
      </w:r>
      <w:proofErr w:type="spellEnd"/>
      <w:r w:rsidR="00CE0194">
        <w:rPr>
          <w:rFonts w:ascii="Times New Roman" w:hAnsi="Times New Roman" w:cs="Times New Roman"/>
        </w:rPr>
        <w:t xml:space="preserve"> DAMIBA.</w:t>
      </w:r>
    </w:p>
    <w:p w14:paraId="6372C3D0" w14:textId="1AAADB54" w:rsidR="00CE0194" w:rsidRDefault="00CE0194" w:rsidP="000B1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effet, le format et le contenu </w:t>
      </w:r>
      <w:r w:rsidR="002378C4">
        <w:rPr>
          <w:rFonts w:ascii="Times New Roman" w:hAnsi="Times New Roman" w:cs="Times New Roman"/>
        </w:rPr>
        <w:t xml:space="preserve">actuels </w:t>
      </w:r>
      <w:r>
        <w:rPr>
          <w:rFonts w:ascii="Times New Roman" w:hAnsi="Times New Roman" w:cs="Times New Roman"/>
        </w:rPr>
        <w:t>des assises annoncées du MPSR du Capitaine Ibrahim TRAORÉ nous posent d’ores et déjà des problèmes</w:t>
      </w:r>
      <w:r w:rsidR="002378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entre autres par rapport :</w:t>
      </w:r>
    </w:p>
    <w:p w14:paraId="50748557" w14:textId="43C4C4EF" w:rsidR="00CE0194" w:rsidRDefault="00CE0194" w:rsidP="00CE019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 timing </w:t>
      </w:r>
      <w:r w:rsidR="001564F6">
        <w:rPr>
          <w:rFonts w:ascii="Times New Roman" w:hAnsi="Times New Roman" w:cs="Times New Roman"/>
        </w:rPr>
        <w:t>inapproprié pour un tel exercice, m</w:t>
      </w:r>
      <w:r>
        <w:rPr>
          <w:rFonts w:ascii="Times New Roman" w:hAnsi="Times New Roman" w:cs="Times New Roman"/>
        </w:rPr>
        <w:t>ême si nous convenons qu’il « faut aller vite » ;</w:t>
      </w:r>
    </w:p>
    <w:p w14:paraId="65F9235B" w14:textId="61391B38" w:rsidR="00CE0194" w:rsidRDefault="00CE0194" w:rsidP="00CE019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la légitimité des acteurs </w:t>
      </w:r>
      <w:r w:rsidR="001564F6">
        <w:rPr>
          <w:rFonts w:ascii="Times New Roman" w:hAnsi="Times New Roman" w:cs="Times New Roman"/>
        </w:rPr>
        <w:t>qui</w:t>
      </w:r>
      <w:r>
        <w:rPr>
          <w:rFonts w:ascii="Times New Roman" w:hAnsi="Times New Roman" w:cs="Times New Roman"/>
        </w:rPr>
        <w:t xml:space="preserve"> </w:t>
      </w:r>
      <w:r w:rsidR="002378C4">
        <w:rPr>
          <w:rFonts w:ascii="Times New Roman" w:hAnsi="Times New Roman" w:cs="Times New Roman"/>
        </w:rPr>
        <w:t xml:space="preserve">y </w:t>
      </w:r>
      <w:r w:rsidR="001564F6">
        <w:rPr>
          <w:rFonts w:ascii="Times New Roman" w:hAnsi="Times New Roman" w:cs="Times New Roman"/>
        </w:rPr>
        <w:t xml:space="preserve">prendront </w:t>
      </w:r>
      <w:r>
        <w:rPr>
          <w:rFonts w:ascii="Times New Roman" w:hAnsi="Times New Roman" w:cs="Times New Roman"/>
        </w:rPr>
        <w:t>part</w:t>
      </w:r>
      <w:r w:rsidR="001564F6">
        <w:rPr>
          <w:rFonts w:ascii="Times New Roman" w:hAnsi="Times New Roman" w:cs="Times New Roman"/>
        </w:rPr>
        <w:t xml:space="preserve">. </w:t>
      </w:r>
      <w:r w:rsidR="00C1009C">
        <w:rPr>
          <w:rFonts w:ascii="Times New Roman" w:hAnsi="Times New Roman" w:cs="Times New Roman"/>
        </w:rPr>
        <w:t xml:space="preserve">On note déjà des grincements de dents au niveau de la classe politique. Pendant ce temps, l’arbitraire est en cours dans les choix des forces vives des régions (où des </w:t>
      </w:r>
      <w:r w:rsidR="002378C4">
        <w:rPr>
          <w:rFonts w:ascii="Times New Roman" w:hAnsi="Times New Roman" w:cs="Times New Roman"/>
        </w:rPr>
        <w:t>membres de l’</w:t>
      </w:r>
      <w:r w:rsidR="00C1009C">
        <w:rPr>
          <w:rFonts w:ascii="Times New Roman" w:hAnsi="Times New Roman" w:cs="Times New Roman"/>
        </w:rPr>
        <w:t>ancien</w:t>
      </w:r>
      <w:r w:rsidR="002378C4">
        <w:rPr>
          <w:rFonts w:ascii="Times New Roman" w:hAnsi="Times New Roman" w:cs="Times New Roman"/>
        </w:rPr>
        <w:t>ne</w:t>
      </w:r>
      <w:r w:rsidR="00C1009C">
        <w:rPr>
          <w:rFonts w:ascii="Times New Roman" w:hAnsi="Times New Roman" w:cs="Times New Roman"/>
        </w:rPr>
        <w:t xml:space="preserve"> ALT sont choisis automatiquement) alors qu’</w:t>
      </w:r>
      <w:r w:rsidR="001564F6">
        <w:rPr>
          <w:rFonts w:ascii="Times New Roman" w:hAnsi="Times New Roman" w:cs="Times New Roman"/>
        </w:rPr>
        <w:t>on n</w:t>
      </w:r>
      <w:r w:rsidR="002378C4">
        <w:rPr>
          <w:rFonts w:ascii="Times New Roman" w:hAnsi="Times New Roman" w:cs="Times New Roman"/>
        </w:rPr>
        <w:t>e</w:t>
      </w:r>
      <w:r w:rsidR="001564F6">
        <w:rPr>
          <w:rFonts w:ascii="Times New Roman" w:hAnsi="Times New Roman" w:cs="Times New Roman"/>
        </w:rPr>
        <w:t xml:space="preserve"> sait rien du côté des organisations de la société civile ;</w:t>
      </w:r>
    </w:p>
    <w:p w14:paraId="7DA715B2" w14:textId="3CC098E8" w:rsidR="00CE0194" w:rsidRPr="00C1009C" w:rsidRDefault="00CE0194" w:rsidP="00CE019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1009C">
        <w:rPr>
          <w:rFonts w:ascii="Times New Roman" w:hAnsi="Times New Roman" w:cs="Times New Roman"/>
        </w:rPr>
        <w:t xml:space="preserve">Au processus de préparation </w:t>
      </w:r>
      <w:r w:rsidR="00C1009C" w:rsidRPr="00C1009C">
        <w:rPr>
          <w:rFonts w:ascii="Times New Roman" w:hAnsi="Times New Roman" w:cs="Times New Roman"/>
        </w:rPr>
        <w:t xml:space="preserve">et au contenu prévu dans les </w:t>
      </w:r>
      <w:r w:rsidR="0095770E">
        <w:rPr>
          <w:rFonts w:ascii="Times New Roman" w:hAnsi="Times New Roman" w:cs="Times New Roman"/>
        </w:rPr>
        <w:t>termes de référence</w:t>
      </w:r>
      <w:r w:rsidR="00C1009C" w:rsidRPr="00C1009C">
        <w:rPr>
          <w:rFonts w:ascii="Times New Roman" w:hAnsi="Times New Roman" w:cs="Times New Roman"/>
        </w:rPr>
        <w:t> : adoption de la Charte, désignation du Président du Faso et propositions à faire. Les Assises Nationales Souveraines que nous appelons ne saur</w:t>
      </w:r>
      <w:r w:rsidR="002378C4">
        <w:rPr>
          <w:rFonts w:ascii="Times New Roman" w:hAnsi="Times New Roman" w:cs="Times New Roman"/>
        </w:rPr>
        <w:t>aient</w:t>
      </w:r>
      <w:r w:rsidR="00C1009C" w:rsidRPr="00C1009C">
        <w:rPr>
          <w:rFonts w:ascii="Times New Roman" w:hAnsi="Times New Roman" w:cs="Times New Roman"/>
        </w:rPr>
        <w:t xml:space="preserve"> être une foire pour plébisciter des acteurs </w:t>
      </w:r>
      <w:r w:rsidR="002378C4">
        <w:rPr>
          <w:rFonts w:ascii="Times New Roman" w:hAnsi="Times New Roman" w:cs="Times New Roman"/>
        </w:rPr>
        <w:t xml:space="preserve">déjà désignés, </w:t>
      </w:r>
      <w:r w:rsidR="00C1009C" w:rsidRPr="00C1009C">
        <w:rPr>
          <w:rFonts w:ascii="Times New Roman" w:hAnsi="Times New Roman" w:cs="Times New Roman"/>
        </w:rPr>
        <w:t>fussent-ils du MPSR.</w:t>
      </w:r>
    </w:p>
    <w:p w14:paraId="10AD90BA" w14:textId="46DFA4D6" w:rsidR="00A76D90" w:rsidRDefault="0095770E" w:rsidP="009C6E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pourquoi</w:t>
      </w:r>
      <w:r w:rsidR="00FC1C87">
        <w:rPr>
          <w:rFonts w:ascii="Times New Roman" w:hAnsi="Times New Roman" w:cs="Times New Roman"/>
        </w:rPr>
        <w:t xml:space="preserve"> l</w:t>
      </w:r>
      <w:r w:rsidR="00A76D90">
        <w:rPr>
          <w:rFonts w:ascii="Times New Roman" w:hAnsi="Times New Roman" w:cs="Times New Roman"/>
        </w:rPr>
        <w:t xml:space="preserve">a </w:t>
      </w:r>
      <w:proofErr w:type="spellStart"/>
      <w:r w:rsidR="00A76D90">
        <w:rPr>
          <w:rFonts w:ascii="Times New Roman" w:hAnsi="Times New Roman" w:cs="Times New Roman"/>
        </w:rPr>
        <w:t>MIFa</w:t>
      </w:r>
      <w:proofErr w:type="spellEnd"/>
      <w:r w:rsidR="007613B0">
        <w:rPr>
          <w:rFonts w:ascii="Times New Roman" w:hAnsi="Times New Roman" w:cs="Times New Roman"/>
        </w:rPr>
        <w:t xml:space="preserve"> </w:t>
      </w:r>
      <w:r w:rsidR="00A76D90">
        <w:rPr>
          <w:rFonts w:ascii="Times New Roman" w:hAnsi="Times New Roman" w:cs="Times New Roman"/>
        </w:rPr>
        <w:t>:</w:t>
      </w:r>
    </w:p>
    <w:p w14:paraId="07D6A559" w14:textId="7870864A" w:rsidR="001564F6" w:rsidRDefault="007613B0" w:rsidP="009C6E2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Exige </w:t>
      </w:r>
      <w:r w:rsidR="0075767B">
        <w:rPr>
          <w:rFonts w:ascii="Times New Roman" w:hAnsi="Times New Roman" w:cs="Times New Roman"/>
        </w:rPr>
        <w:t>l</w:t>
      </w:r>
      <w:r w:rsidR="001564F6">
        <w:rPr>
          <w:rFonts w:ascii="Times New Roman" w:hAnsi="Times New Roman" w:cs="Times New Roman"/>
        </w:rPr>
        <w:t>e report des Assises</w:t>
      </w:r>
      <w:r w:rsidR="0075767B">
        <w:rPr>
          <w:rFonts w:ascii="Times New Roman" w:hAnsi="Times New Roman" w:cs="Times New Roman"/>
        </w:rPr>
        <w:t xml:space="preserve"> nationales pour </w:t>
      </w:r>
      <w:r w:rsidR="002378C4">
        <w:rPr>
          <w:rFonts w:ascii="Times New Roman" w:hAnsi="Times New Roman" w:cs="Times New Roman"/>
        </w:rPr>
        <w:t>permettre une meilleure préparation, avec l’ensemble des composantes de notre pays</w:t>
      </w:r>
      <w:r w:rsidR="001564F6">
        <w:rPr>
          <w:rFonts w:ascii="Times New Roman" w:hAnsi="Times New Roman" w:cs="Times New Roman"/>
        </w:rPr>
        <w:t> ;</w:t>
      </w:r>
    </w:p>
    <w:p w14:paraId="6D95E4B1" w14:textId="58A7108E" w:rsidR="00A76D90" w:rsidRDefault="007613B0" w:rsidP="009C6E2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Exige q</w:t>
      </w:r>
      <w:r w:rsidR="00FC1C87">
        <w:rPr>
          <w:rFonts w:ascii="Times New Roman" w:hAnsi="Times New Roman" w:cs="Times New Roman"/>
        </w:rPr>
        <w:t xml:space="preserve">ue le Capitaine Ibrahim TRAORÉ, actuel Président du MPSR divulgue incessamment et publiquement </w:t>
      </w:r>
      <w:r w:rsidR="000B1FBA">
        <w:rPr>
          <w:rFonts w:ascii="Times New Roman" w:hAnsi="Times New Roman" w:cs="Times New Roman"/>
        </w:rPr>
        <w:t>les identités des membres du MPSR</w:t>
      </w:r>
      <w:r w:rsidR="008B6E7F">
        <w:rPr>
          <w:rFonts w:ascii="Times New Roman" w:hAnsi="Times New Roman" w:cs="Times New Roman"/>
        </w:rPr>
        <w:t>;</w:t>
      </w:r>
    </w:p>
    <w:p w14:paraId="0A93869B" w14:textId="51E67BCF" w:rsidR="00CE0194" w:rsidRDefault="007613B0" w:rsidP="009C6E2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Exige l</w:t>
      </w:r>
      <w:r w:rsidR="00CE0194">
        <w:rPr>
          <w:rFonts w:ascii="Times New Roman" w:hAnsi="Times New Roman" w:cs="Times New Roman"/>
        </w:rPr>
        <w:t>’inclusi</w:t>
      </w:r>
      <w:r w:rsidR="002378C4">
        <w:rPr>
          <w:rFonts w:ascii="Times New Roman" w:hAnsi="Times New Roman" w:cs="Times New Roman"/>
        </w:rPr>
        <w:t>on</w:t>
      </w:r>
      <w:r w:rsidR="00FC1C87">
        <w:rPr>
          <w:rFonts w:ascii="Times New Roman" w:hAnsi="Times New Roman" w:cs="Times New Roman"/>
        </w:rPr>
        <w:t>, la transparence, la crédibilité et la légitimité dans la préparation et la réalisation des</w:t>
      </w:r>
      <w:r w:rsidR="00CE0194">
        <w:rPr>
          <w:rFonts w:ascii="Times New Roman" w:hAnsi="Times New Roman" w:cs="Times New Roman"/>
        </w:rPr>
        <w:t xml:space="preserve"> Assises </w:t>
      </w:r>
      <w:r w:rsidR="0075767B">
        <w:rPr>
          <w:rFonts w:ascii="Times New Roman" w:hAnsi="Times New Roman" w:cs="Times New Roman"/>
        </w:rPr>
        <w:t xml:space="preserve">en construisant des </w:t>
      </w:r>
      <w:r w:rsidR="001564F6">
        <w:rPr>
          <w:rFonts w:ascii="Times New Roman" w:hAnsi="Times New Roman" w:cs="Times New Roman"/>
        </w:rPr>
        <w:t>critères objectifs communiqués en amont à l’opinion nationale</w:t>
      </w:r>
      <w:r w:rsidR="0075767B">
        <w:rPr>
          <w:rFonts w:ascii="Times New Roman" w:hAnsi="Times New Roman" w:cs="Times New Roman"/>
        </w:rPr>
        <w:t xml:space="preserve"> pour le choix des participants</w:t>
      </w:r>
      <w:r w:rsidR="001564F6">
        <w:rPr>
          <w:rFonts w:ascii="Times New Roman" w:hAnsi="Times New Roman" w:cs="Times New Roman"/>
        </w:rPr>
        <w:t> ;</w:t>
      </w:r>
    </w:p>
    <w:p w14:paraId="73433632" w14:textId="49AC1A53" w:rsidR="001564F6" w:rsidRDefault="007613B0" w:rsidP="009C6E2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Exige u</w:t>
      </w:r>
      <w:r w:rsidR="001564F6">
        <w:rPr>
          <w:rFonts w:ascii="Times New Roman" w:hAnsi="Times New Roman" w:cs="Times New Roman"/>
        </w:rPr>
        <w:t>ne organisation et une préparation sérieuse et rigoureuse d</w:t>
      </w:r>
      <w:r w:rsidR="0075767B">
        <w:rPr>
          <w:rFonts w:ascii="Times New Roman" w:hAnsi="Times New Roman" w:cs="Times New Roman"/>
        </w:rPr>
        <w:t xml:space="preserve">es </w:t>
      </w:r>
      <w:r w:rsidR="001564F6">
        <w:rPr>
          <w:rFonts w:ascii="Times New Roman" w:hAnsi="Times New Roman" w:cs="Times New Roman"/>
        </w:rPr>
        <w:t xml:space="preserve">Assises Nationales Souveraines </w:t>
      </w:r>
      <w:r w:rsidR="00BD1418">
        <w:rPr>
          <w:rFonts w:ascii="Times New Roman" w:hAnsi="Times New Roman" w:cs="Times New Roman"/>
        </w:rPr>
        <w:t xml:space="preserve">en </w:t>
      </w:r>
      <w:r w:rsidR="001564F6">
        <w:rPr>
          <w:rFonts w:ascii="Times New Roman" w:hAnsi="Times New Roman" w:cs="Times New Roman"/>
        </w:rPr>
        <w:t xml:space="preserve">s’inspirant dans son contenu et processus des bonnes pratiques </w:t>
      </w:r>
      <w:r w:rsidR="00FC1C87">
        <w:rPr>
          <w:rFonts w:ascii="Times New Roman" w:hAnsi="Times New Roman" w:cs="Times New Roman"/>
        </w:rPr>
        <w:t>déjà expérimentées au Burkina Faso et ailleurs en Afrique</w:t>
      </w:r>
      <w:r w:rsidR="00962AC3">
        <w:rPr>
          <w:rFonts w:ascii="Times New Roman" w:hAnsi="Times New Roman" w:cs="Times New Roman"/>
        </w:rPr>
        <w:t> ;</w:t>
      </w:r>
    </w:p>
    <w:p w14:paraId="6A7AC44E" w14:textId="1DD0EB73" w:rsidR="00962AC3" w:rsidRDefault="00962AC3" w:rsidP="009C6E2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Exige que les assises soient diffusées directement sur les antennes de la télévision et de la radio nationale ;</w:t>
      </w:r>
    </w:p>
    <w:p w14:paraId="2524C6E4" w14:textId="64B9D4D6" w:rsidR="00A76D90" w:rsidRDefault="0075767B" w:rsidP="009C6E2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Recommande a</w:t>
      </w:r>
      <w:r w:rsidR="000B1FBA">
        <w:rPr>
          <w:rFonts w:ascii="Times New Roman" w:hAnsi="Times New Roman" w:cs="Times New Roman"/>
        </w:rPr>
        <w:t>ux Forces de Défense et de Sécurité de réaliser incessamment des Assises nationales de l’</w:t>
      </w:r>
      <w:r w:rsidR="00FC1C87">
        <w:rPr>
          <w:rFonts w:ascii="Times New Roman" w:hAnsi="Times New Roman" w:cs="Times New Roman"/>
        </w:rPr>
        <w:t>A</w:t>
      </w:r>
      <w:r w:rsidR="000B1FBA">
        <w:rPr>
          <w:rFonts w:ascii="Times New Roman" w:hAnsi="Times New Roman" w:cs="Times New Roman"/>
        </w:rPr>
        <w:t xml:space="preserve">rmée en vue de donner un véritable espoir à la cohésion inter et intra forces, de permettre aux FDS de faire </w:t>
      </w:r>
      <w:r w:rsidR="00FC1C87">
        <w:rPr>
          <w:rFonts w:ascii="Times New Roman" w:hAnsi="Times New Roman" w:cs="Times New Roman"/>
        </w:rPr>
        <w:t xml:space="preserve">leur </w:t>
      </w:r>
      <w:r w:rsidR="000B1FBA">
        <w:rPr>
          <w:rFonts w:ascii="Times New Roman" w:hAnsi="Times New Roman" w:cs="Times New Roman"/>
        </w:rPr>
        <w:t xml:space="preserve">mue et d’envisager la constitution d’une vraie </w:t>
      </w:r>
      <w:r w:rsidR="00FC1C87">
        <w:rPr>
          <w:rFonts w:ascii="Times New Roman" w:hAnsi="Times New Roman" w:cs="Times New Roman"/>
        </w:rPr>
        <w:t>A</w:t>
      </w:r>
      <w:r w:rsidR="000B1FBA">
        <w:rPr>
          <w:rFonts w:ascii="Times New Roman" w:hAnsi="Times New Roman" w:cs="Times New Roman"/>
        </w:rPr>
        <w:t>rmée nationale patriotique</w:t>
      </w:r>
      <w:r w:rsidR="00A76D90">
        <w:rPr>
          <w:rFonts w:ascii="Times New Roman" w:hAnsi="Times New Roman" w:cs="Times New Roman"/>
        </w:rPr>
        <w:t> ;</w:t>
      </w:r>
    </w:p>
    <w:p w14:paraId="7ACDB70D" w14:textId="26F85335" w:rsidR="00E178F6" w:rsidRDefault="0091579F" w:rsidP="009157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finir, nous appelons</w:t>
      </w:r>
      <w:r w:rsidR="007576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</w:t>
      </w:r>
      <w:r w:rsidR="0075767B">
        <w:rPr>
          <w:rFonts w:ascii="Times New Roman" w:hAnsi="Times New Roman" w:cs="Times New Roman"/>
        </w:rPr>
        <w:t xml:space="preserve"> Peuple </w:t>
      </w:r>
      <w:r>
        <w:rPr>
          <w:rFonts w:ascii="Times New Roman" w:hAnsi="Times New Roman" w:cs="Times New Roman"/>
        </w:rPr>
        <w:t>à</w:t>
      </w:r>
      <w:r w:rsidR="0075767B">
        <w:rPr>
          <w:rFonts w:ascii="Times New Roman" w:hAnsi="Times New Roman" w:cs="Times New Roman"/>
        </w:rPr>
        <w:t xml:space="preserve"> se mobiliser davantage, de rester vigilant et de demeurer conscient qu’il est le seul détenteur du pouvoir, excluant de fait tout clan civil, militaire ou </w:t>
      </w:r>
      <w:proofErr w:type="spellStart"/>
      <w:r w:rsidR="0075767B">
        <w:rPr>
          <w:rFonts w:ascii="Times New Roman" w:hAnsi="Times New Roman" w:cs="Times New Roman"/>
        </w:rPr>
        <w:t>civilo</w:t>
      </w:r>
      <w:proofErr w:type="spellEnd"/>
      <w:r w:rsidR="0075767B">
        <w:rPr>
          <w:rFonts w:ascii="Times New Roman" w:hAnsi="Times New Roman" w:cs="Times New Roman"/>
        </w:rPr>
        <w:t xml:space="preserve">-militaire de </w:t>
      </w:r>
      <w:r w:rsidR="00BD1418">
        <w:rPr>
          <w:rFonts w:ascii="Times New Roman" w:hAnsi="Times New Roman" w:cs="Times New Roman"/>
        </w:rPr>
        <w:t xml:space="preserve">la tentation de </w:t>
      </w:r>
      <w:r w:rsidR="0075767B">
        <w:rPr>
          <w:rFonts w:ascii="Times New Roman" w:hAnsi="Times New Roman" w:cs="Times New Roman"/>
        </w:rPr>
        <w:t>se prévaloir d’une quelconque puissance temporaire pour piétiner les intérêts de la Patrie.</w:t>
      </w:r>
    </w:p>
    <w:p w14:paraId="47855E66" w14:textId="77777777" w:rsidR="0075767B" w:rsidRPr="0075767B" w:rsidRDefault="0075767B" w:rsidP="0075767B">
      <w:pPr>
        <w:ind w:left="720"/>
        <w:jc w:val="both"/>
        <w:rPr>
          <w:rFonts w:ascii="Times New Roman" w:hAnsi="Times New Roman" w:cs="Times New Roman"/>
        </w:rPr>
      </w:pPr>
    </w:p>
    <w:p w14:paraId="08B217D1" w14:textId="79CA45B7" w:rsidR="0075767B" w:rsidRPr="00286965" w:rsidRDefault="0075767B" w:rsidP="00B26120">
      <w:pPr>
        <w:rPr>
          <w:rFonts w:ascii="Times New Roman" w:hAnsi="Times New Roman" w:cs="Times New Roman"/>
          <w:b/>
          <w:bCs/>
        </w:rPr>
      </w:pPr>
      <w:r w:rsidRPr="00286965">
        <w:rPr>
          <w:rFonts w:ascii="Times New Roman" w:hAnsi="Times New Roman" w:cs="Times New Roman"/>
          <w:b/>
          <w:bCs/>
        </w:rPr>
        <w:t>Ouagadougou le 1</w:t>
      </w:r>
      <w:r w:rsidR="00B26120" w:rsidRPr="00286965">
        <w:rPr>
          <w:rFonts w:ascii="Times New Roman" w:hAnsi="Times New Roman" w:cs="Times New Roman"/>
          <w:b/>
          <w:bCs/>
        </w:rPr>
        <w:t>3</w:t>
      </w:r>
      <w:r w:rsidRPr="00286965">
        <w:rPr>
          <w:rFonts w:ascii="Times New Roman" w:hAnsi="Times New Roman" w:cs="Times New Roman"/>
          <w:b/>
          <w:bCs/>
        </w:rPr>
        <w:t xml:space="preserve"> octobre 2022</w:t>
      </w:r>
    </w:p>
    <w:p w14:paraId="4C0B4E65" w14:textId="710612B1" w:rsidR="00E50E09" w:rsidRPr="00286965" w:rsidRDefault="0075767B" w:rsidP="00B26120">
      <w:pPr>
        <w:rPr>
          <w:rFonts w:ascii="Times New Roman" w:hAnsi="Times New Roman" w:cs="Times New Roman"/>
          <w:b/>
          <w:bCs/>
        </w:rPr>
      </w:pPr>
      <w:r w:rsidRPr="00286965">
        <w:rPr>
          <w:rFonts w:ascii="Times New Roman" w:hAnsi="Times New Roman" w:cs="Times New Roman"/>
          <w:b/>
          <w:bCs/>
        </w:rPr>
        <w:t>Pour l</w:t>
      </w:r>
      <w:r w:rsidR="00E50E09" w:rsidRPr="00286965">
        <w:rPr>
          <w:rFonts w:ascii="Times New Roman" w:hAnsi="Times New Roman" w:cs="Times New Roman"/>
          <w:b/>
          <w:bCs/>
        </w:rPr>
        <w:t xml:space="preserve">e Comité d’orientation de la </w:t>
      </w:r>
      <w:proofErr w:type="spellStart"/>
      <w:r w:rsidR="00E50E09" w:rsidRPr="00286965">
        <w:rPr>
          <w:rFonts w:ascii="Times New Roman" w:hAnsi="Times New Roman" w:cs="Times New Roman"/>
          <w:b/>
          <w:bCs/>
        </w:rPr>
        <w:t>MIFa</w:t>
      </w:r>
      <w:proofErr w:type="spellEnd"/>
    </w:p>
    <w:p w14:paraId="64B21CEF" w14:textId="07CD9E39" w:rsidR="00B26120" w:rsidRPr="00B26120" w:rsidRDefault="00B26120" w:rsidP="00B2612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26120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r.</w:t>
      </w:r>
      <w:r w:rsidRPr="00B26120">
        <w:rPr>
          <w:rFonts w:ascii="Times New Roman" w:hAnsi="Times New Roman" w:cs="Times New Roman"/>
          <w:b/>
          <w:bCs/>
        </w:rPr>
        <w:t xml:space="preserve"> Etienne TRAORE </w:t>
      </w:r>
      <w:r w:rsidRPr="00B26120">
        <w:rPr>
          <w:rFonts w:ascii="Times New Roman" w:hAnsi="Times New Roman" w:cs="Times New Roman"/>
        </w:rPr>
        <w:t>(Enseignant-chercheur à la retraite de philosophie</w:t>
      </w:r>
    </w:p>
    <w:p w14:paraId="200CEBF2" w14:textId="77777777" w:rsidR="00B26120" w:rsidRPr="00B26120" w:rsidRDefault="00B26120" w:rsidP="00B26120">
      <w:pPr>
        <w:rPr>
          <w:rFonts w:ascii="Times New Roman" w:hAnsi="Times New Roman" w:cs="Times New Roman"/>
        </w:rPr>
      </w:pPr>
      <w:proofErr w:type="gramStart"/>
      <w:r w:rsidRPr="00B26120">
        <w:rPr>
          <w:rFonts w:ascii="Times New Roman" w:hAnsi="Times New Roman" w:cs="Times New Roman"/>
        </w:rPr>
        <w:t>morale</w:t>
      </w:r>
      <w:proofErr w:type="gramEnd"/>
      <w:r w:rsidRPr="00B26120">
        <w:rPr>
          <w:rFonts w:ascii="Times New Roman" w:hAnsi="Times New Roman" w:cs="Times New Roman"/>
        </w:rPr>
        <w:t xml:space="preserve"> et politique à l’université Joseph KI ZERBO),</w:t>
      </w:r>
    </w:p>
    <w:p w14:paraId="2AC464B4" w14:textId="43E279BE" w:rsidR="00B26120" w:rsidRPr="00B26120" w:rsidRDefault="00B26120" w:rsidP="00B2612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26120">
        <w:rPr>
          <w:rFonts w:ascii="Times New Roman" w:hAnsi="Times New Roman" w:cs="Times New Roman"/>
          <w:b/>
          <w:bCs/>
        </w:rPr>
        <w:t>Pr</w:t>
      </w:r>
      <w:r>
        <w:rPr>
          <w:rFonts w:ascii="Times New Roman" w:hAnsi="Times New Roman" w:cs="Times New Roman"/>
          <w:b/>
          <w:bCs/>
        </w:rPr>
        <w:t>.</w:t>
      </w:r>
      <w:r w:rsidRPr="00B2612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26120">
        <w:rPr>
          <w:rFonts w:ascii="Times New Roman" w:hAnsi="Times New Roman" w:cs="Times New Roman"/>
          <w:b/>
          <w:bCs/>
        </w:rPr>
        <w:t>Taladidia</w:t>
      </w:r>
      <w:proofErr w:type="spellEnd"/>
      <w:r w:rsidRPr="00B26120">
        <w:rPr>
          <w:rFonts w:ascii="Times New Roman" w:hAnsi="Times New Roman" w:cs="Times New Roman"/>
          <w:b/>
          <w:bCs/>
        </w:rPr>
        <w:t xml:space="preserve"> THIOMBIANO (</w:t>
      </w:r>
      <w:r w:rsidRPr="00B26120">
        <w:rPr>
          <w:rFonts w:ascii="Times New Roman" w:hAnsi="Times New Roman" w:cs="Times New Roman"/>
        </w:rPr>
        <w:t>Enseignant-chercheur à la retraite en</w:t>
      </w:r>
    </w:p>
    <w:p w14:paraId="21B0AB6F" w14:textId="77777777" w:rsidR="00B26120" w:rsidRDefault="00B26120" w:rsidP="00B26120">
      <w:pPr>
        <w:rPr>
          <w:rFonts w:ascii="Times New Roman" w:hAnsi="Times New Roman" w:cs="Times New Roman"/>
        </w:rPr>
      </w:pPr>
      <w:r w:rsidRPr="00B26120">
        <w:rPr>
          <w:rFonts w:ascii="Times New Roman" w:hAnsi="Times New Roman" w:cs="Times New Roman"/>
        </w:rPr>
        <w:t>Sciences économiques et de gestion, Université Thomas SANKARA)</w:t>
      </w:r>
    </w:p>
    <w:p w14:paraId="69DCE248" w14:textId="2785D946" w:rsidR="00B26120" w:rsidRPr="00B26120" w:rsidRDefault="00B26120" w:rsidP="00B26120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M. </w:t>
      </w:r>
      <w:proofErr w:type="spellStart"/>
      <w:r w:rsidRPr="00B26120">
        <w:rPr>
          <w:rFonts w:ascii="Times New Roman" w:hAnsi="Times New Roman" w:cs="Times New Roman"/>
          <w:b/>
          <w:bCs/>
        </w:rPr>
        <w:t>Kalifara</w:t>
      </w:r>
      <w:proofErr w:type="spellEnd"/>
      <w:r w:rsidRPr="00B26120">
        <w:rPr>
          <w:rFonts w:ascii="Times New Roman" w:hAnsi="Times New Roman" w:cs="Times New Roman"/>
          <w:b/>
          <w:bCs/>
        </w:rPr>
        <w:t xml:space="preserve"> SERE </w:t>
      </w:r>
      <w:r w:rsidRPr="00B26120">
        <w:rPr>
          <w:rFonts w:ascii="Times New Roman" w:hAnsi="Times New Roman" w:cs="Times New Roman"/>
        </w:rPr>
        <w:t>(Administrateur Civil à la retraite)</w:t>
      </w:r>
    </w:p>
    <w:p w14:paraId="59E1C1D1" w14:textId="005AB2E2" w:rsidR="00B26120" w:rsidRPr="00B26120" w:rsidRDefault="00B26120" w:rsidP="00B26120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Pr.</w:t>
      </w:r>
      <w:r w:rsidRPr="00B2612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26120">
        <w:rPr>
          <w:rFonts w:ascii="Times New Roman" w:hAnsi="Times New Roman" w:cs="Times New Roman"/>
          <w:b/>
          <w:bCs/>
        </w:rPr>
        <w:t>Yoporeka</w:t>
      </w:r>
      <w:proofErr w:type="spellEnd"/>
      <w:r w:rsidRPr="00B26120">
        <w:rPr>
          <w:rFonts w:ascii="Times New Roman" w:hAnsi="Times New Roman" w:cs="Times New Roman"/>
          <w:b/>
          <w:bCs/>
        </w:rPr>
        <w:t xml:space="preserve"> SOMET </w:t>
      </w:r>
      <w:r w:rsidRPr="00B26120">
        <w:rPr>
          <w:rFonts w:ascii="Times New Roman" w:hAnsi="Times New Roman" w:cs="Times New Roman"/>
        </w:rPr>
        <w:t>(Enseignant-chercheur en Philosophie et</w:t>
      </w:r>
    </w:p>
    <w:p w14:paraId="44D54AB7" w14:textId="77777777" w:rsidR="00B26120" w:rsidRPr="00CA35E9" w:rsidRDefault="00B26120" w:rsidP="00B26120">
      <w:pPr>
        <w:rPr>
          <w:rFonts w:ascii="Times New Roman" w:hAnsi="Times New Roman" w:cs="Times New Roman"/>
          <w:lang w:val="en-US"/>
        </w:rPr>
      </w:pPr>
      <w:r w:rsidRPr="00CA35E9">
        <w:rPr>
          <w:rFonts w:ascii="Times New Roman" w:hAnsi="Times New Roman" w:cs="Times New Roman"/>
          <w:lang w:val="en-US"/>
        </w:rPr>
        <w:t>Egyptologie, Dedan Kimathi University of Technology, Kenya)</w:t>
      </w:r>
    </w:p>
    <w:p w14:paraId="296623EC" w14:textId="5D849F5C" w:rsidR="00B26120" w:rsidRPr="00B26120" w:rsidRDefault="00B26120" w:rsidP="00B2612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26120">
        <w:rPr>
          <w:rFonts w:ascii="Times New Roman" w:hAnsi="Times New Roman" w:cs="Times New Roman"/>
          <w:b/>
          <w:bCs/>
        </w:rPr>
        <w:t>Dr</w:t>
      </w:r>
      <w:r>
        <w:rPr>
          <w:rFonts w:ascii="Times New Roman" w:hAnsi="Times New Roman" w:cs="Times New Roman"/>
          <w:b/>
          <w:bCs/>
        </w:rPr>
        <w:t>.</w:t>
      </w:r>
      <w:r w:rsidRPr="00B2612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26120">
        <w:rPr>
          <w:rFonts w:ascii="Times New Roman" w:hAnsi="Times New Roman" w:cs="Times New Roman"/>
          <w:b/>
          <w:bCs/>
        </w:rPr>
        <w:t>Nongainéba</w:t>
      </w:r>
      <w:proofErr w:type="spellEnd"/>
      <w:r w:rsidRPr="00B26120">
        <w:rPr>
          <w:rFonts w:ascii="Times New Roman" w:hAnsi="Times New Roman" w:cs="Times New Roman"/>
          <w:b/>
          <w:bCs/>
        </w:rPr>
        <w:t xml:space="preserve"> Benjamin ZOUMBA </w:t>
      </w:r>
      <w:r w:rsidRPr="00B26120">
        <w:rPr>
          <w:rFonts w:ascii="Times New Roman" w:hAnsi="Times New Roman" w:cs="Times New Roman"/>
        </w:rPr>
        <w:t>(Enseignant-Chercheur en Sciences</w:t>
      </w:r>
    </w:p>
    <w:p w14:paraId="30B58ADC" w14:textId="77777777" w:rsidR="00B26120" w:rsidRDefault="00B26120" w:rsidP="00B26120">
      <w:pPr>
        <w:rPr>
          <w:rFonts w:ascii="Times New Roman" w:hAnsi="Times New Roman" w:cs="Times New Roman"/>
        </w:rPr>
      </w:pPr>
      <w:proofErr w:type="gramStart"/>
      <w:r w:rsidRPr="00B26120">
        <w:rPr>
          <w:rFonts w:ascii="Times New Roman" w:hAnsi="Times New Roman" w:cs="Times New Roman"/>
        </w:rPr>
        <w:t>économiques</w:t>
      </w:r>
      <w:proofErr w:type="gramEnd"/>
      <w:r w:rsidRPr="00B26120">
        <w:rPr>
          <w:rFonts w:ascii="Times New Roman" w:hAnsi="Times New Roman" w:cs="Times New Roman"/>
        </w:rPr>
        <w:t xml:space="preserve"> et de gestion à l’Université Thomas SANKARA)</w:t>
      </w:r>
    </w:p>
    <w:p w14:paraId="57C73963" w14:textId="727A71D6" w:rsidR="00B26120" w:rsidRPr="00B26120" w:rsidRDefault="00470B4B" w:rsidP="00B26120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</w:t>
      </w:r>
      <w:r w:rsidR="00B26120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B26120" w:rsidRPr="00B26120">
        <w:rPr>
          <w:rFonts w:ascii="Times New Roman" w:hAnsi="Times New Roman" w:cs="Times New Roman"/>
          <w:b/>
          <w:bCs/>
        </w:rPr>
        <w:t>Ollo</w:t>
      </w:r>
      <w:proofErr w:type="spellEnd"/>
      <w:r w:rsidR="00B26120" w:rsidRPr="00B26120">
        <w:rPr>
          <w:rFonts w:ascii="Times New Roman" w:hAnsi="Times New Roman" w:cs="Times New Roman"/>
          <w:b/>
          <w:bCs/>
        </w:rPr>
        <w:t xml:space="preserve"> Mathias KAMBOU </w:t>
      </w:r>
      <w:r w:rsidR="00B26120" w:rsidRPr="00B26120">
        <w:rPr>
          <w:rFonts w:ascii="Times New Roman" w:hAnsi="Times New Roman" w:cs="Times New Roman"/>
        </w:rPr>
        <w:t>(Assistant de Recherche et Doctorant en</w:t>
      </w:r>
    </w:p>
    <w:p w14:paraId="10F165EE" w14:textId="5BD85983" w:rsidR="00B26120" w:rsidRDefault="00B26120" w:rsidP="00B26120">
      <w:pPr>
        <w:rPr>
          <w:rFonts w:ascii="Times New Roman" w:hAnsi="Times New Roman" w:cs="Times New Roman"/>
        </w:rPr>
      </w:pPr>
      <w:r w:rsidRPr="00B26120">
        <w:rPr>
          <w:rFonts w:ascii="Times New Roman" w:hAnsi="Times New Roman" w:cs="Times New Roman"/>
        </w:rPr>
        <w:t>Sciences de la Population Université Joseph KI ZERBO)</w:t>
      </w:r>
    </w:p>
    <w:p w14:paraId="15EECDCF" w14:textId="77CE4910" w:rsidR="00A95443" w:rsidRPr="00B26120" w:rsidRDefault="00A95443" w:rsidP="00A95443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95443">
        <w:rPr>
          <w:rFonts w:ascii="Times New Roman" w:hAnsi="Times New Roman" w:cs="Times New Roman"/>
          <w:b/>
          <w:bCs/>
        </w:rPr>
        <w:t>M. Abdoulaye DERRA</w:t>
      </w:r>
      <w:r>
        <w:rPr>
          <w:rFonts w:ascii="Times New Roman" w:hAnsi="Times New Roman" w:cs="Times New Roman"/>
        </w:rPr>
        <w:t xml:space="preserve"> (Economiste, Canada)</w:t>
      </w:r>
    </w:p>
    <w:p w14:paraId="17E02292" w14:textId="3F31332A" w:rsidR="00B26120" w:rsidRPr="00B26120" w:rsidRDefault="00B26120" w:rsidP="00B2612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26120">
        <w:rPr>
          <w:rFonts w:ascii="Times New Roman" w:hAnsi="Times New Roman" w:cs="Times New Roman"/>
          <w:b/>
          <w:bCs/>
        </w:rPr>
        <w:t>Dr</w:t>
      </w:r>
      <w:r>
        <w:rPr>
          <w:rFonts w:ascii="Times New Roman" w:hAnsi="Times New Roman" w:cs="Times New Roman"/>
          <w:b/>
          <w:bCs/>
        </w:rPr>
        <w:t>.</w:t>
      </w:r>
      <w:r w:rsidRPr="00B2612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26120">
        <w:rPr>
          <w:rFonts w:ascii="Times New Roman" w:hAnsi="Times New Roman" w:cs="Times New Roman"/>
          <w:b/>
          <w:bCs/>
        </w:rPr>
        <w:t>Kwesi</w:t>
      </w:r>
      <w:proofErr w:type="spellEnd"/>
      <w:r w:rsidRPr="00B2612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26120">
        <w:rPr>
          <w:rFonts w:ascii="Times New Roman" w:hAnsi="Times New Roman" w:cs="Times New Roman"/>
          <w:b/>
          <w:bCs/>
        </w:rPr>
        <w:t>Debrsèoyir</w:t>
      </w:r>
      <w:proofErr w:type="spellEnd"/>
      <w:r w:rsidRPr="00B26120">
        <w:rPr>
          <w:rFonts w:ascii="Times New Roman" w:hAnsi="Times New Roman" w:cs="Times New Roman"/>
          <w:b/>
          <w:bCs/>
        </w:rPr>
        <w:t xml:space="preserve"> Christophe DABIRE </w:t>
      </w:r>
      <w:r w:rsidRPr="00B26120">
        <w:rPr>
          <w:rFonts w:ascii="Times New Roman" w:hAnsi="Times New Roman" w:cs="Times New Roman"/>
        </w:rPr>
        <w:t>(Enseignant-chercheur en</w:t>
      </w:r>
    </w:p>
    <w:p w14:paraId="391A684C" w14:textId="60AF54F9" w:rsidR="0047668F" w:rsidRDefault="00B26120" w:rsidP="00B26120">
      <w:pPr>
        <w:rPr>
          <w:rFonts w:ascii="Times New Roman" w:hAnsi="Times New Roman" w:cs="Times New Roman"/>
        </w:rPr>
      </w:pPr>
      <w:r w:rsidRPr="00B26120">
        <w:rPr>
          <w:rFonts w:ascii="Times New Roman" w:hAnsi="Times New Roman" w:cs="Times New Roman"/>
        </w:rPr>
        <w:t>Philosophie, France)</w:t>
      </w:r>
      <w:r w:rsidR="00A95443">
        <w:rPr>
          <w:rFonts w:ascii="Times New Roman" w:hAnsi="Times New Roman" w:cs="Times New Roman"/>
        </w:rPr>
        <w:t>.</w:t>
      </w:r>
    </w:p>
    <w:p w14:paraId="415BC3BA" w14:textId="77777777" w:rsidR="00F2619B" w:rsidRDefault="00F2619B" w:rsidP="00B26120">
      <w:pPr>
        <w:rPr>
          <w:rFonts w:ascii="Times New Roman" w:hAnsi="Times New Roman" w:cs="Times New Roman"/>
        </w:rPr>
      </w:pPr>
    </w:p>
    <w:p w14:paraId="1BE5EB84" w14:textId="6964F246" w:rsidR="00A95443" w:rsidRPr="00F2619B" w:rsidRDefault="00A95443" w:rsidP="00B26120">
      <w:pPr>
        <w:rPr>
          <w:rFonts w:ascii="Times New Roman" w:hAnsi="Times New Roman" w:cs="Times New Roman"/>
          <w:b/>
          <w:bCs/>
        </w:rPr>
      </w:pPr>
      <w:r w:rsidRPr="00F2619B">
        <w:rPr>
          <w:rFonts w:ascii="Times New Roman" w:hAnsi="Times New Roman" w:cs="Times New Roman"/>
          <w:b/>
          <w:bCs/>
        </w:rPr>
        <w:t xml:space="preserve">Contact utile : + 226 78 39 78 46 / + 226 71 </w:t>
      </w:r>
      <w:r w:rsidR="00F2619B" w:rsidRPr="00F2619B">
        <w:rPr>
          <w:rFonts w:ascii="Times New Roman" w:hAnsi="Times New Roman" w:cs="Times New Roman"/>
          <w:b/>
          <w:bCs/>
        </w:rPr>
        <w:t>64 34 20</w:t>
      </w:r>
    </w:p>
    <w:p w14:paraId="6BF9BB7F" w14:textId="77777777" w:rsidR="0075767B" w:rsidRPr="000B455E" w:rsidRDefault="0075767B" w:rsidP="009C6E21">
      <w:pPr>
        <w:jc w:val="both"/>
        <w:rPr>
          <w:rFonts w:ascii="Times New Roman" w:hAnsi="Times New Roman" w:cs="Times New Roman"/>
          <w:b/>
          <w:bCs/>
        </w:rPr>
      </w:pPr>
    </w:p>
    <w:sectPr w:rsidR="0075767B" w:rsidRPr="000B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70FA"/>
    <w:multiLevelType w:val="hybridMultilevel"/>
    <w:tmpl w:val="BEEE6BAC"/>
    <w:lvl w:ilvl="0" w:tplc="040C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2C3B2B"/>
    <w:multiLevelType w:val="hybridMultilevel"/>
    <w:tmpl w:val="4F40B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31B79"/>
    <w:multiLevelType w:val="hybridMultilevel"/>
    <w:tmpl w:val="2A4A9E32"/>
    <w:lvl w:ilvl="0" w:tplc="40B268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F08B5"/>
    <w:multiLevelType w:val="hybridMultilevel"/>
    <w:tmpl w:val="BEEE6BAC"/>
    <w:lvl w:ilvl="0" w:tplc="040C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63A6829"/>
    <w:multiLevelType w:val="hybridMultilevel"/>
    <w:tmpl w:val="01A20FF2"/>
    <w:lvl w:ilvl="0" w:tplc="17DEE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42356"/>
    <w:multiLevelType w:val="hybridMultilevel"/>
    <w:tmpl w:val="B6F8CD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21"/>
    <w:rsid w:val="000147D1"/>
    <w:rsid w:val="000B1FBA"/>
    <w:rsid w:val="000B455E"/>
    <w:rsid w:val="00120269"/>
    <w:rsid w:val="001564F6"/>
    <w:rsid w:val="0018711C"/>
    <w:rsid w:val="002378C4"/>
    <w:rsid w:val="00277B75"/>
    <w:rsid w:val="00286965"/>
    <w:rsid w:val="002B3222"/>
    <w:rsid w:val="002D5A22"/>
    <w:rsid w:val="00363B3A"/>
    <w:rsid w:val="003643AB"/>
    <w:rsid w:val="00371089"/>
    <w:rsid w:val="00470B4B"/>
    <w:rsid w:val="0047668F"/>
    <w:rsid w:val="00494DCF"/>
    <w:rsid w:val="004C3ECA"/>
    <w:rsid w:val="00585267"/>
    <w:rsid w:val="00654ECF"/>
    <w:rsid w:val="00754209"/>
    <w:rsid w:val="0075767B"/>
    <w:rsid w:val="007613B0"/>
    <w:rsid w:val="007D5B2E"/>
    <w:rsid w:val="0080204C"/>
    <w:rsid w:val="008753B2"/>
    <w:rsid w:val="008B6E7F"/>
    <w:rsid w:val="008E4EA5"/>
    <w:rsid w:val="0091579F"/>
    <w:rsid w:val="0095770E"/>
    <w:rsid w:val="00962AC3"/>
    <w:rsid w:val="009C6E21"/>
    <w:rsid w:val="00A76D90"/>
    <w:rsid w:val="00A8252D"/>
    <w:rsid w:val="00A95443"/>
    <w:rsid w:val="00B26120"/>
    <w:rsid w:val="00BC208C"/>
    <w:rsid w:val="00BD1418"/>
    <w:rsid w:val="00C1009C"/>
    <w:rsid w:val="00C35143"/>
    <w:rsid w:val="00CA35E9"/>
    <w:rsid w:val="00CC1357"/>
    <w:rsid w:val="00CE0194"/>
    <w:rsid w:val="00E178F6"/>
    <w:rsid w:val="00E50E09"/>
    <w:rsid w:val="00E80B89"/>
    <w:rsid w:val="00E843E2"/>
    <w:rsid w:val="00EA0F7E"/>
    <w:rsid w:val="00EC7FCC"/>
    <w:rsid w:val="00F2619B"/>
    <w:rsid w:val="00FA6906"/>
    <w:rsid w:val="00FC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84D6"/>
  <w15:chartTrackingRefBased/>
  <w15:docId w15:val="{88807E32-FA7F-490D-82B8-A476DD16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0E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0E09"/>
    <w:rPr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B8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0204C"/>
    <w:pPr>
      <w:ind w:left="720"/>
      <w:contextualSpacing/>
    </w:pPr>
  </w:style>
  <w:style w:type="paragraph" w:styleId="Rvision">
    <w:name w:val="Revision"/>
    <w:hidden/>
    <w:uiPriority w:val="99"/>
    <w:semiHidden/>
    <w:rsid w:val="00875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Burkina Demain</cp:lastModifiedBy>
  <cp:revision>2</cp:revision>
  <dcterms:created xsi:type="dcterms:W3CDTF">2022-10-13T12:32:00Z</dcterms:created>
  <dcterms:modified xsi:type="dcterms:W3CDTF">2022-10-13T12:32:00Z</dcterms:modified>
</cp:coreProperties>
</file>